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Podmínky klasifikace, kritéria hodnocení a požadavky v předmětu španělský a francouzský jazyk GPJP 2018/2019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Test z gramatiky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 konci každé lekce nebo jiného většího tematického celku píše student test z gramatiky (hodnota známky 0.75 – 1.0).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Desetiminutovky a testy ze slovní zásoby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V průběhu celého roku píše student testy ze slovní zásoby nebo gramatiky (hodnota známky 0.33 – 0.5).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Ústní zkoušení, četba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Student je zkoušen ústně ve formě referátu, monologu, prezentace nebo četby (hodnota známky 1.0). Pokud student není připraven na prezentaci v předem domluveném termínu bez předchozí omluvy, snižuje se mu známka na vysvědčení o jeden stupeň.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Pololetní písemná práce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Na konci každého klasifikačního období píše student komplexní písemnou práci (hodnota známky 1.0).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Zvláštní ustanovení – slovní zásoba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Pokud student dosáhne za pololetí tří pětek z desetiminutovek nebo testů ze slovní zásoby, dostane na vysvědčení známku o stupeň horší. Bude – li si chtít známku zlepšit, může na konci pololetí požádat o opravný test ze slovní zásoby za celé klasifikační období. Pro splnění testu musí student dosáhnout 50%.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Zvláštní ustanovení – pololetní práce a srovnávací testy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Nedosáhne – li student 50% daného testu, snižuje se celková známka na vysvědčení o jeden stupeň.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Absence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Doplňková zkouška se koná při absenci větší než 25% nebo pokud student nemá dopsané velké písemné práce za dané klasifikační období.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Komisionální zkouška se koná v případě, že je absence vyšší než je 50 %. Zkouška se skládá z písemné a ústní části a mohou být vyžadovány domácí a samostatné práce za dané klasifikační období.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Dopisování testů v případě absence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Student je povinen dopsat si veškeré testy do konce klasifikačního období, tj. čtvrtletí i pololetí. Pokud to neučiní, test je hodnocen nedostatečně.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Jednotná stupnice hodnocení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1…………. 100 – 91%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2…………. 90 – 76%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3…………. 75 – 61%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4…………. 60 – 50%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10.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Závěrečný test pro čtvrté ročníky a oktávy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Studenti čtvrtých ročníků píší komplexní závěrečný test (hodnota známky 3.0). Pokud student neuspěje, </w:t>
        <w:tab/>
        <w:t xml:space="preserve">má jeden opravný termín. Pokud neuspěje ani v opravném termínu, má o stupeň sníženou známku na </w:t>
        <w:tab/>
        <w:t xml:space="preserve">vysvědčení.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Aritmetický průměr výsledné známky není rozhodující pro finální známku na vysvědčení! V úvahu je brána práce v hodině a komplexní přístup ke studiu jazyka.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Společná kritéria hodnocení studenta v předmětu španělský a francouzský jazyk vypracovala a schválila předmětová komise ŠJ a FJ.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