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8"/>
          <w:u w:val="single"/>
        </w:rPr>
      </w:pPr>
      <w:r>
        <w:rPr/>
        <w:drawing>
          <wp:inline distT="0" distB="9525" distL="0" distR="1270">
            <wp:extent cx="360680" cy="238125"/>
            <wp:effectExtent l="0" t="0" r="0" b="0"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Irsko Grand Tour</w:t>
      </w:r>
    </w:p>
    <w:p>
      <w:pPr>
        <w:pStyle w:val="Normal"/>
        <w:rPr/>
      </w:pPr>
      <w:r>
        <w:rPr>
          <w:b/>
        </w:rPr>
        <w:t>Termín:</w:t>
      </w:r>
      <w:r>
        <w:rPr/>
        <w:t xml:space="preserve"> </w:t>
      </w:r>
      <w:r>
        <w:rPr/>
        <w:t>duben/květen 2019</w:t>
      </w:r>
    </w:p>
    <w:p>
      <w:pPr>
        <w:pStyle w:val="Normal"/>
        <w:rPr>
          <w:b/>
          <w:b/>
        </w:rPr>
      </w:pPr>
      <w:r>
        <w:rPr>
          <w:b/>
        </w:rPr>
        <w:t>Program:</w:t>
      </w:r>
    </w:p>
    <w:p>
      <w:pPr>
        <w:pStyle w:val="Normal"/>
        <w:rPr/>
      </w:pPr>
      <w:r>
        <w:rPr>
          <w:b/>
        </w:rPr>
        <w:t>1.den:</w:t>
      </w:r>
      <w:r>
        <w:rPr/>
        <w:t xml:space="preserve"> Odjezd z ČR v odpoledních/večerních hodinách do francouzského </w:t>
      </w:r>
      <w:r>
        <w:rPr>
          <w:b/>
        </w:rPr>
        <w:t>Cherbourghu.</w:t>
      </w:r>
    </w:p>
    <w:p>
      <w:pPr>
        <w:pStyle w:val="Normal"/>
        <w:rPr/>
      </w:pPr>
      <w:r>
        <w:rPr>
          <w:b/>
        </w:rPr>
        <w:t>2.den:</w:t>
      </w:r>
      <w:r>
        <w:rPr/>
        <w:t xml:space="preserve"> Cestou do přístavu zastávka na </w:t>
      </w:r>
      <w:r>
        <w:rPr>
          <w:b/>
        </w:rPr>
        <w:t>Omaha Beach</w:t>
      </w:r>
      <w:r>
        <w:rPr/>
        <w:t xml:space="preserve">, místa vylodění spojenců během 2.světové války, a </w:t>
      </w:r>
      <w:r>
        <w:rPr>
          <w:b/>
        </w:rPr>
        <w:t>American Cemetry</w:t>
      </w:r>
      <w:r>
        <w:rPr/>
        <w:t xml:space="preserve">. V podvečer nalodění na trajekt do Irska, ubytování v kajutách (plavba cca </w:t>
      </w:r>
      <w:bookmarkStart w:id="0" w:name="_GoBack"/>
      <w:bookmarkEnd w:id="0"/>
      <w:r>
        <w:rPr/>
        <w:t>16 hodin).</w:t>
      </w:r>
    </w:p>
    <w:p>
      <w:pPr>
        <w:pStyle w:val="Normal"/>
        <w:rPr/>
      </w:pPr>
      <w:r>
        <w:rPr>
          <w:b/>
        </w:rPr>
        <w:t>3.den:</w:t>
      </w:r>
      <w:r>
        <w:rPr/>
        <w:t xml:space="preserve"> Dopoledne vylodění v Irsku a návštěva skanzenu </w:t>
      </w:r>
      <w:r>
        <w:rPr>
          <w:b/>
        </w:rPr>
        <w:t>Irish National Heritage Park  (8</w:t>
      </w:r>
      <w:r>
        <w:rPr>
          <w:rFonts w:cs="Calibri" w:cstheme="minorHAnsi"/>
          <w:b/>
        </w:rPr>
        <w:t>€</w:t>
      </w:r>
      <w:r>
        <w:rPr>
          <w:b/>
        </w:rPr>
        <w:t>)</w:t>
      </w:r>
      <w:r>
        <w:rPr/>
        <w:t xml:space="preserve">, kde je zmapováno osídlení ostrova od 7.stol. Odpoledne průjezd </w:t>
      </w:r>
      <w:r>
        <w:rPr>
          <w:b/>
        </w:rPr>
        <w:t>NP Wicklow Mountain</w:t>
      </w:r>
      <w:r>
        <w:rPr/>
        <w:t xml:space="preserve"> a procházka „údolím dvou jezer“  </w:t>
      </w:r>
      <w:r>
        <w:rPr>
          <w:b/>
        </w:rPr>
        <w:t>Gledanlough</w:t>
      </w:r>
      <w:r>
        <w:rPr/>
        <w:t>. Večer ubytování v hostelu v Dublinu.</w:t>
      </w:r>
    </w:p>
    <w:p>
      <w:pPr>
        <w:pStyle w:val="Normal"/>
        <w:rPr/>
      </w:pPr>
      <w:r>
        <w:rPr>
          <w:b/>
        </w:rPr>
        <w:t>4.den:</w:t>
      </w:r>
      <w:r>
        <w:rPr/>
        <w:t xml:space="preserve"> Dopoledne procházka historickým centrem </w:t>
      </w:r>
      <w:r>
        <w:rPr>
          <w:b/>
        </w:rPr>
        <w:t>Dublinu</w:t>
      </w:r>
      <w:r>
        <w:rPr/>
        <w:t xml:space="preserve"> (Trinity College, Bank of Ireland, Dublin Castle, Christ Church Cathedral). Kolem poledne přejezd do </w:t>
      </w:r>
      <w:r>
        <w:rPr>
          <w:b/>
        </w:rPr>
        <w:t>Belfastu</w:t>
      </w:r>
      <w:r>
        <w:rPr/>
        <w:t xml:space="preserve">, návštěva nechvalně proslulého vězení </w:t>
      </w:r>
      <w:r>
        <w:rPr>
          <w:b/>
        </w:rPr>
        <w:t xml:space="preserve">Crumlin Road Gaol (6,50 </w:t>
      </w:r>
      <w:r>
        <w:rPr>
          <w:rFonts w:cs="Calibri" w:cstheme="minorHAnsi"/>
          <w:b/>
        </w:rPr>
        <w:t>£</w:t>
      </w:r>
      <w:r>
        <w:rPr>
          <w:b/>
        </w:rPr>
        <w:t>)</w:t>
      </w:r>
      <w:r>
        <w:rPr/>
        <w:t xml:space="preserve"> a okružní jízda městem. Večer ubytování v hostelu v </w:t>
      </w:r>
      <w:r>
        <w:rPr>
          <w:b/>
        </w:rPr>
        <w:t>Belfastu</w:t>
      </w:r>
      <w:r>
        <w:rPr/>
        <w:t>.</w:t>
      </w:r>
    </w:p>
    <w:p>
      <w:pPr>
        <w:pStyle w:val="Normal"/>
        <w:rPr/>
      </w:pPr>
      <w:r>
        <w:rPr>
          <w:b/>
        </w:rPr>
        <w:t>5.den:</w:t>
      </w:r>
      <w:r>
        <w:rPr/>
        <w:t xml:space="preserve"> Brzy ráno přejezd na sever. Projížďka po </w:t>
      </w:r>
      <w:r>
        <w:rPr>
          <w:b/>
        </w:rPr>
        <w:t xml:space="preserve">Causeway Coast Route </w:t>
      </w:r>
      <w:r>
        <w:rPr/>
        <w:t xml:space="preserve">, údajně nejkrásnější pobřežní cestě na světe.  Zastávka u překrásné aleje </w:t>
      </w:r>
      <w:r>
        <w:rPr>
          <w:b/>
        </w:rPr>
        <w:t>Dark Hedges</w:t>
      </w:r>
      <w:r>
        <w:rPr/>
        <w:t xml:space="preserve"> a prohlídka </w:t>
      </w:r>
      <w:r>
        <w:rPr>
          <w:b/>
        </w:rPr>
        <w:t xml:space="preserve">Obrova chodníku (4 </w:t>
      </w:r>
      <w:r>
        <w:rPr>
          <w:rFonts w:cs="Calibri" w:cstheme="minorHAnsi"/>
          <w:b/>
        </w:rPr>
        <w:t>£</w:t>
      </w:r>
      <w:r>
        <w:rPr>
          <w:b/>
        </w:rPr>
        <w:t>)</w:t>
      </w:r>
      <w:r>
        <w:rPr/>
        <w:t>, který je tvořen 37 000 čedičovými sloupy. Odpoledne přesun do hostitelských rodin v </w:t>
      </w:r>
      <w:r>
        <w:rPr>
          <w:b/>
        </w:rPr>
        <w:t>Galway</w:t>
      </w:r>
      <w:r>
        <w:rPr/>
        <w:t>.</w:t>
      </w:r>
    </w:p>
    <w:p>
      <w:pPr>
        <w:pStyle w:val="Normal"/>
        <w:rPr/>
      </w:pPr>
      <w:r>
        <w:rPr>
          <w:b/>
        </w:rPr>
        <w:t>6.den:</w:t>
      </w:r>
      <w:r>
        <w:rPr/>
        <w:t xml:space="preserve"> Dopoledne výlet do </w:t>
      </w:r>
      <w:r>
        <w:rPr>
          <w:b/>
        </w:rPr>
        <w:t>NP Connemara</w:t>
      </w:r>
      <w:r>
        <w:rPr/>
        <w:t xml:space="preserve">. V případě hezkého počasí lehký </w:t>
      </w:r>
      <w:r>
        <w:rPr>
          <w:b/>
        </w:rPr>
        <w:t>výstup na Diamantovou</w:t>
      </w:r>
      <w:r>
        <w:rPr/>
        <w:t xml:space="preserve"> </w:t>
      </w:r>
      <w:r>
        <w:rPr>
          <w:b/>
        </w:rPr>
        <w:t>horu</w:t>
      </w:r>
      <w:r>
        <w:rPr/>
        <w:t xml:space="preserve">.  Odpoledne návštěva malebného opatství </w:t>
      </w:r>
      <w:r>
        <w:rPr>
          <w:b/>
        </w:rPr>
        <w:t>Kylemore Abbey (8</w:t>
      </w:r>
      <w:r>
        <w:rPr>
          <w:rFonts w:cs="Calibri" w:cstheme="minorHAnsi"/>
          <w:b/>
        </w:rPr>
        <w:t>€</w:t>
      </w:r>
      <w:r>
        <w:rPr>
          <w:b/>
        </w:rPr>
        <w:t>)</w:t>
      </w:r>
      <w:r>
        <w:rPr/>
        <w:t xml:space="preserve">, impozantní stavby s krásnou viktoriánskou zahradou.  Večer návrat do </w:t>
      </w:r>
      <w:r>
        <w:rPr>
          <w:b/>
        </w:rPr>
        <w:t xml:space="preserve">Galway </w:t>
      </w:r>
      <w:r>
        <w:rPr/>
        <w:t>do rodin.</w:t>
      </w:r>
    </w:p>
    <w:p>
      <w:pPr>
        <w:pStyle w:val="Normal"/>
        <w:rPr/>
      </w:pPr>
      <w:r>
        <w:rPr>
          <w:b/>
        </w:rPr>
        <w:t xml:space="preserve">7.den: </w:t>
      </w:r>
      <w:r>
        <w:rPr/>
        <w:t xml:space="preserve">Dopoledne zastávka v malebné vesničce </w:t>
      </w:r>
      <w:r>
        <w:rPr>
          <w:b/>
        </w:rPr>
        <w:t>Adare</w:t>
      </w:r>
      <w:r>
        <w:rPr/>
        <w:t xml:space="preserve">, poté procházka u fantastických útesů </w:t>
      </w:r>
      <w:r>
        <w:rPr>
          <w:b/>
        </w:rPr>
        <w:t>Cliffs of Moher (5</w:t>
      </w:r>
      <w:r>
        <w:rPr>
          <w:rFonts w:cs="Calibri" w:cstheme="minorHAnsi"/>
          <w:b/>
        </w:rPr>
        <w:t>€</w:t>
      </w:r>
      <w:r>
        <w:rPr>
          <w:b/>
        </w:rPr>
        <w:t>)</w:t>
      </w:r>
      <w:r>
        <w:rPr/>
        <w:t xml:space="preserve">. Odpoledne příjezd do měsíční krajiny </w:t>
      </w:r>
      <w:r>
        <w:rPr>
          <w:b/>
        </w:rPr>
        <w:t>NP Burren</w:t>
      </w:r>
      <w:r>
        <w:rPr/>
        <w:t xml:space="preserve"> a procházka k </w:t>
      </w:r>
      <w:r>
        <w:rPr>
          <w:b/>
        </w:rPr>
        <w:t>Poulnabourne Dolmen</w:t>
      </w:r>
      <w:r>
        <w:rPr/>
        <w:t>. Večer ubytování v host. rodinách v </w:t>
      </w:r>
      <w:r>
        <w:rPr>
          <w:b/>
        </w:rPr>
        <w:t>Killarney.</w:t>
      </w:r>
    </w:p>
    <w:p>
      <w:pPr>
        <w:pStyle w:val="Normal"/>
        <w:rPr/>
      </w:pPr>
      <w:r>
        <w:rPr>
          <w:b/>
        </w:rPr>
        <w:t>8.den:</w:t>
      </w:r>
      <w:r>
        <w:rPr/>
        <w:t xml:space="preserve"> Celodenní vyhlídková jízda podmanivou horskou přírodní scenérií </w:t>
      </w:r>
      <w:r>
        <w:rPr>
          <w:b/>
        </w:rPr>
        <w:t>Ring of Kerry.</w:t>
      </w:r>
      <w:r>
        <w:rPr/>
        <w:t xml:space="preserve"> Zastávka v </w:t>
      </w:r>
      <w:r>
        <w:rPr>
          <w:b/>
        </w:rPr>
        <w:t xml:space="preserve">Bog Village (4,50 </w:t>
      </w:r>
      <w:r>
        <w:rPr>
          <w:rFonts w:cs="Calibri" w:cstheme="minorHAnsi"/>
          <w:b/>
        </w:rPr>
        <w:t>€</w:t>
      </w:r>
      <w:r>
        <w:rPr>
          <w:b/>
        </w:rPr>
        <w:t>)</w:t>
      </w:r>
      <w:r>
        <w:rPr/>
        <w:t xml:space="preserve">, procházka k vodopádům </w:t>
      </w:r>
      <w:r>
        <w:rPr>
          <w:b/>
        </w:rPr>
        <w:t>Torc (3</w:t>
      </w:r>
      <w:r>
        <w:rPr>
          <w:rFonts w:cs="Calibri" w:cstheme="minorHAnsi"/>
          <w:b/>
        </w:rPr>
        <w:t>€</w:t>
      </w:r>
      <w:r>
        <w:rPr>
          <w:b/>
        </w:rPr>
        <w:t>).</w:t>
      </w:r>
      <w:r>
        <w:rPr/>
        <w:t xml:space="preserve"> Večer návrat na ubytování.</w:t>
      </w:r>
    </w:p>
    <w:p>
      <w:pPr>
        <w:pStyle w:val="Normal"/>
        <w:rPr/>
      </w:pPr>
      <w:r>
        <w:rPr>
          <w:b/>
        </w:rPr>
        <w:t>9.den:</w:t>
      </w:r>
      <w:r>
        <w:rPr/>
        <w:t xml:space="preserve"> Po snídani odjezd z hostitelských rodin. Návštěva malebného města </w:t>
      </w:r>
      <w:r>
        <w:rPr>
          <w:b/>
        </w:rPr>
        <w:t>Cork</w:t>
      </w:r>
      <w:r>
        <w:rPr/>
        <w:t xml:space="preserve"> a jednoho z nejslavnějších irských hradů </w:t>
      </w:r>
      <w:r>
        <w:rPr>
          <w:b/>
        </w:rPr>
        <w:t xml:space="preserve">Blarney Castle (7 </w:t>
      </w:r>
      <w:r>
        <w:rPr>
          <w:rFonts w:cs="Calibri" w:cstheme="minorHAnsi"/>
          <w:b/>
        </w:rPr>
        <w:t>€</w:t>
      </w:r>
      <w:r>
        <w:rPr>
          <w:b/>
        </w:rPr>
        <w:t>)</w:t>
      </w:r>
      <w:r>
        <w:rPr/>
        <w:t xml:space="preserve">. Večer nalodění na trajekt do Francie, ubytování v kajutách. </w:t>
      </w:r>
    </w:p>
    <w:p>
      <w:pPr>
        <w:pStyle w:val="Normal"/>
        <w:rPr/>
      </w:pPr>
      <w:r>
        <w:rPr>
          <w:b/>
        </w:rPr>
        <w:t>10.den – 11.den:</w:t>
      </w:r>
      <w:r>
        <w:rPr/>
        <w:t xml:space="preserve"> Návrat do ČR v nočních hodinách. </w:t>
      </w:r>
    </w:p>
    <w:p>
      <w:pPr>
        <w:pStyle w:val="Normal"/>
        <w:rPr/>
      </w:pPr>
      <w:r>
        <w:rPr>
          <w:b/>
        </w:rPr>
        <w:t xml:space="preserve">Cena : </w:t>
      </w:r>
      <w:r>
        <w:rPr>
          <w:b/>
        </w:rPr>
        <w:t xml:space="preserve">cca </w:t>
      </w:r>
      <w:r>
        <w:rPr>
          <w:b/>
        </w:rPr>
        <w:t>1</w:t>
      </w:r>
      <w:r>
        <w:rPr>
          <w:b/>
        </w:rPr>
        <w:t>4</w:t>
      </w:r>
      <w:r>
        <w:rPr>
          <w:b/>
        </w:rPr>
        <w:t> </w:t>
      </w:r>
      <w:r>
        <w:rPr>
          <w:b/>
        </w:rPr>
        <w:t>49</w:t>
      </w:r>
      <w:r>
        <w:rPr>
          <w:b/>
        </w:rPr>
        <w:t>0,- Kč/ osoba</w:t>
      </w:r>
    </w:p>
    <w:p>
      <w:pPr>
        <w:pStyle w:val="Normal"/>
        <w:rPr/>
      </w:pPr>
      <w:r>
        <w:rPr>
          <w:b/>
        </w:rPr>
        <w:t>Cena zahrnuje: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Autobusová doprava </w:t>
      </w:r>
    </w:p>
    <w:p>
      <w:pPr>
        <w:pStyle w:val="ListParagraph"/>
        <w:numPr>
          <w:ilvl w:val="0"/>
          <w:numId w:val="1"/>
        </w:numPr>
        <w:rPr/>
      </w:pPr>
      <w:r>
        <w:rPr/>
        <w:t>Přistavení autobusu ke škole</w:t>
      </w:r>
    </w:p>
    <w:p>
      <w:pPr>
        <w:pStyle w:val="ListParagraph"/>
        <w:numPr>
          <w:ilvl w:val="0"/>
          <w:numId w:val="1"/>
        </w:numPr>
        <w:rPr/>
      </w:pPr>
      <w:r>
        <w:rPr/>
        <w:t>Trajekt Cherbourgh – Rosslare – Cherbourgh</w:t>
      </w:r>
    </w:p>
    <w:p>
      <w:pPr>
        <w:pStyle w:val="ListParagraph"/>
        <w:numPr>
          <w:ilvl w:val="0"/>
          <w:numId w:val="1"/>
        </w:numPr>
        <w:rPr/>
      </w:pPr>
      <w:r>
        <w:rPr/>
        <w:t>2x ubytování v kajutách</w:t>
      </w:r>
    </w:p>
    <w:p>
      <w:pPr>
        <w:pStyle w:val="ListParagraph"/>
        <w:numPr>
          <w:ilvl w:val="0"/>
          <w:numId w:val="1"/>
        </w:numPr>
        <w:rPr/>
      </w:pPr>
      <w:r>
        <w:rPr/>
        <w:t>2x ubytování v hostelu se snídaní</w:t>
      </w:r>
    </w:p>
    <w:p>
      <w:pPr>
        <w:pStyle w:val="ListParagraph"/>
        <w:numPr>
          <w:ilvl w:val="0"/>
          <w:numId w:val="1"/>
        </w:numPr>
        <w:rPr/>
      </w:pPr>
      <w:r>
        <w:rPr/>
        <w:t>4x ubytování v hostitelských rodinách s plnou penzí</w:t>
      </w:r>
    </w:p>
    <w:p>
      <w:pPr>
        <w:pStyle w:val="ListParagraph"/>
        <w:numPr>
          <w:ilvl w:val="0"/>
          <w:numId w:val="1"/>
        </w:numPr>
        <w:rPr/>
      </w:pPr>
      <w:r>
        <w:rPr/>
        <w:t>Cestovní pojištění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Pojištění CK proti úpadku </w:t>
      </w:r>
    </w:p>
    <w:p>
      <w:pPr>
        <w:pStyle w:val="ListParagraph"/>
        <w:numPr>
          <w:ilvl w:val="0"/>
          <w:numId w:val="1"/>
        </w:numPr>
        <w:rPr/>
      </w:pPr>
      <w:r>
        <w:rPr/>
        <w:t>Služby průvodce</w:t>
      </w:r>
    </w:p>
    <w:p>
      <w:pPr>
        <w:pStyle w:val="ListParagraph"/>
        <w:numPr>
          <w:ilvl w:val="0"/>
          <w:numId w:val="1"/>
        </w:numPr>
        <w:rPr/>
      </w:pPr>
      <w:r>
        <w:rPr/>
        <w:t>Mapky, kvízy a informační materiály</w:t>
      </w:r>
    </w:p>
    <w:p>
      <w:pPr>
        <w:pStyle w:val="ListParagraph"/>
        <w:numPr>
          <w:ilvl w:val="0"/>
          <w:numId w:val="1"/>
        </w:numPr>
        <w:rPr/>
      </w:pPr>
      <w:r>
        <w:rPr/>
        <w:t>Asistence CK 24/7</w:t>
      </w:r>
    </w:p>
    <w:p>
      <w:pPr>
        <w:pStyle w:val="Normal"/>
        <w:rPr>
          <w:b/>
          <w:b/>
          <w:i/>
          <w:i/>
          <w:color w:val="3B3838" w:themeColor="background2" w:themeShade="40"/>
          <w:sz w:val="18"/>
          <w:szCs w:val="18"/>
          <w:u w:val="single"/>
        </w:rPr>
      </w:pPr>
      <w:r>
        <w:rPr>
          <w:b/>
          <w:i/>
          <w:color w:val="3B3838" w:themeColor="background2" w:themeShade="40"/>
          <w:sz w:val="18"/>
          <w:szCs w:val="18"/>
          <w:u w:val="single"/>
        </w:rPr>
        <w:t>Rozsah pojištění, které je v ceně zájezdu:</w:t>
      </w:r>
    </w:p>
    <w:p>
      <w:pPr>
        <w:pStyle w:val="Normal"/>
        <w:rPr>
          <w:i/>
          <w:i/>
          <w:color w:val="3B3838" w:themeColor="background2" w:themeShade="40"/>
          <w:sz w:val="20"/>
          <w:szCs w:val="20"/>
        </w:rPr>
      </w:pPr>
      <w:r>
        <w:rPr>
          <w:i/>
          <w:color w:val="3B3838" w:themeColor="background2" w:themeShade="40"/>
          <w:sz w:val="20"/>
          <w:szCs w:val="20"/>
        </w:rPr>
        <w:t>pojištění léčebných výloh v zahraničí 4 mil. Kč</w:t>
      </w:r>
    </w:p>
    <w:p>
      <w:pPr>
        <w:pStyle w:val="Normal"/>
        <w:rPr>
          <w:i/>
          <w:i/>
          <w:color w:val="3B3838" w:themeColor="background2" w:themeShade="40"/>
          <w:sz w:val="20"/>
          <w:szCs w:val="20"/>
        </w:rPr>
      </w:pPr>
      <w:r>
        <w:rPr>
          <w:i/>
          <w:color w:val="3B3838" w:themeColor="background2" w:themeShade="40"/>
          <w:sz w:val="20"/>
          <w:szCs w:val="20"/>
        </w:rPr>
        <w:t xml:space="preserve"> </w:t>
      </w:r>
      <w:r>
        <w:rPr>
          <w:i/>
          <w:color w:val="3B3838" w:themeColor="background2" w:themeShade="40"/>
          <w:sz w:val="20"/>
          <w:szCs w:val="20"/>
        </w:rPr>
        <w:t>- ambulantní ošetření včetně léků, hospitalizace, repatriace 4 mil. Kč</w:t>
      </w:r>
    </w:p>
    <w:p>
      <w:pPr>
        <w:pStyle w:val="Normal"/>
        <w:rPr>
          <w:i/>
          <w:i/>
          <w:color w:val="3B3838" w:themeColor="background2" w:themeShade="40"/>
          <w:sz w:val="20"/>
          <w:szCs w:val="20"/>
        </w:rPr>
      </w:pPr>
      <w:r>
        <w:rPr>
          <w:i/>
          <w:color w:val="3B3838" w:themeColor="background2" w:themeShade="40"/>
          <w:sz w:val="20"/>
          <w:szCs w:val="20"/>
        </w:rPr>
        <w:t>- ošetření zubů max. 7 500 Kč</w:t>
      </w:r>
    </w:p>
    <w:p>
      <w:pPr>
        <w:pStyle w:val="Normal"/>
        <w:rPr>
          <w:i/>
          <w:i/>
          <w:color w:val="3B3838" w:themeColor="background2" w:themeShade="40"/>
          <w:sz w:val="20"/>
          <w:szCs w:val="20"/>
        </w:rPr>
      </w:pPr>
      <w:r>
        <w:rPr>
          <w:i/>
          <w:color w:val="3B3838" w:themeColor="background2" w:themeShade="40"/>
          <w:sz w:val="20"/>
          <w:szCs w:val="20"/>
        </w:rPr>
        <w:t>- náklady na cestu a ubytování jedné blízké osoby max. 25 000 Kč</w:t>
      </w:r>
    </w:p>
    <w:p>
      <w:pPr>
        <w:pStyle w:val="Normal"/>
        <w:rPr>
          <w:i/>
          <w:i/>
          <w:color w:val="3B3838" w:themeColor="background2" w:themeShade="40"/>
          <w:sz w:val="20"/>
          <w:szCs w:val="20"/>
        </w:rPr>
      </w:pPr>
      <w:r>
        <w:rPr>
          <w:i/>
          <w:color w:val="3B3838" w:themeColor="background2" w:themeShade="40"/>
          <w:sz w:val="20"/>
          <w:szCs w:val="20"/>
        </w:rPr>
        <w:t>pojištění zavazadel 18 000 Kč</w:t>
      </w:r>
    </w:p>
    <w:p>
      <w:pPr>
        <w:pStyle w:val="Normal"/>
        <w:rPr>
          <w:i/>
          <w:i/>
          <w:color w:val="3B3838" w:themeColor="background2" w:themeShade="40"/>
          <w:sz w:val="20"/>
          <w:szCs w:val="20"/>
        </w:rPr>
      </w:pPr>
      <w:r>
        <w:rPr>
          <w:i/>
          <w:color w:val="3B3838" w:themeColor="background2" w:themeShade="40"/>
          <w:sz w:val="20"/>
          <w:szCs w:val="20"/>
        </w:rPr>
        <w:t>úrazové pojištění – trvalý následek 18 000 Kč</w:t>
      </w:r>
    </w:p>
    <w:p>
      <w:pPr>
        <w:pStyle w:val="Normal"/>
        <w:rPr>
          <w:i/>
          <w:i/>
          <w:color w:val="3B3838" w:themeColor="background2" w:themeShade="40"/>
          <w:sz w:val="20"/>
          <w:szCs w:val="20"/>
        </w:rPr>
      </w:pPr>
      <w:r>
        <w:rPr>
          <w:i/>
          <w:color w:val="3B3838" w:themeColor="background2" w:themeShade="40"/>
          <w:sz w:val="20"/>
          <w:szCs w:val="20"/>
        </w:rPr>
        <w:t>pojištění odpovědnosti za škodu na majetku 1 mil. Kč</w:t>
      </w:r>
    </w:p>
    <w:p>
      <w:pPr>
        <w:pStyle w:val="Normal"/>
        <w:rPr>
          <w:i/>
          <w:i/>
          <w:color w:val="3B3838" w:themeColor="background2" w:themeShade="40"/>
          <w:sz w:val="20"/>
          <w:szCs w:val="20"/>
        </w:rPr>
      </w:pPr>
      <w:r>
        <w:rPr>
          <w:i/>
          <w:color w:val="3B3838" w:themeColor="background2" w:themeShade="40"/>
          <w:sz w:val="20"/>
          <w:szCs w:val="20"/>
        </w:rPr>
        <w:t>pojištění storna zájezdu v případě onemocnění, úrazu či živelné pohromy 80% stornopoplatku</w:t>
      </w:r>
    </w:p>
    <w:p>
      <w:pPr>
        <w:pStyle w:val="Normal"/>
        <w:rPr>
          <w:i/>
          <w:i/>
          <w:color w:val="3B3838" w:themeColor="background2" w:themeShade="40"/>
          <w:sz w:val="20"/>
          <w:szCs w:val="20"/>
        </w:rPr>
      </w:pPr>
      <w:r>
        <w:rPr>
          <w:i/>
          <w:color w:val="3B3838" w:themeColor="background2" w:themeShade="40"/>
          <w:sz w:val="20"/>
          <w:szCs w:val="20"/>
        </w:rPr>
        <w:t>pojištění storna zájezdu v případě závažných rodinných událostí (úmrtí v rodině atp.)  100% stornopoplatku</w:t>
      </w:r>
    </w:p>
    <w:p>
      <w:pPr>
        <w:pStyle w:val="Normal"/>
        <w:rPr>
          <w:b/>
          <w:b/>
          <w:i/>
          <w:i/>
          <w:color w:val="3B3838" w:themeColor="background2" w:themeShade="40"/>
          <w:sz w:val="18"/>
          <w:szCs w:val="18"/>
        </w:rPr>
      </w:pPr>
      <w:r>
        <w:rPr>
          <w:b/>
          <w:i/>
          <w:color w:val="3B3838" w:themeColor="background2" w:themeShade="40"/>
          <w:sz w:val="18"/>
          <w:szCs w:val="18"/>
        </w:rPr>
        <w:t>Stornopoplatky /v případě, že zrušíte zájezd z jiných důvodů než je onemocnění či závažní rodinné důvody/ si CK účtuje tyto stornopoplatky: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a) skutečně vzniklé náklady, nejméně však 15% ceny zájezdu, pokud dojde ke zrušení účasti dříve než 30 dnů před uskutečněním zájezdu + výdaje na případné vstupné, uhrazené CK před zájezdem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b) skutečně vzniklé náklady, nejméně však 30% ceny zájezdu, pokud dojde ke zrušení účasti mezi 29.-20. dnem před uskutečněním zájezdu+ výdaje na případné vstupné, uhrazené CK před zájezdem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c) skutečně vzniklé náklady, nejméně však 50% ceny zájezdu, pokud dojde ke zrušení účasti mezi 19.-11. dnem před uskutečněním zájezdu + výdaje na případné vstupné, uhrazené CK před zájezdem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d) skutečně vzniklé náklady, nejméně však 80% ceny zájezdu, pokud dojde ke zrušení účasti mezi 10.-5. dnem před uskutečněním zájezdu + výdaje na případné vstupné, uhrazené CK před zájezdem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e) 100% ceny zájezdu, pokud dojde ke zrušení účasti v posledních 4 dnech před uskutečněním zájezdu. </w:t>
      </w:r>
    </w:p>
    <w:p>
      <w:pPr>
        <w:pStyle w:val="NormalWeb"/>
        <w:spacing w:beforeAutospacing="0" w:before="0" w:afterAutospacing="0" w:after="240"/>
        <w:jc w:val="right"/>
        <w:textAlignment w:val="baseline"/>
        <w:rPr>
          <w:rFonts w:ascii="inherit" w:hAnsi="inherit" w:cs="Arial"/>
          <w:color w:val="4B4B4B"/>
          <w:sz w:val="21"/>
          <w:szCs w:val="21"/>
        </w:rPr>
      </w:pPr>
      <w:r>
        <w:rPr>
          <w:rFonts w:cs="Arial" w:ascii="inherit" w:hAnsi="inherit"/>
          <w:color w:val="4B4B4B"/>
          <w:sz w:val="21"/>
          <w:szCs w:val="21"/>
        </w:rPr>
        <w:t>----------------------------------------------------odstřihněte---------------------------------------------------------------</w:t>
      </w:r>
    </w:p>
    <w:p>
      <w:pPr>
        <w:pStyle w:val="Normal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beforeAutospacing="0" w:before="0" w:afterAutospacing="0" w:after="240"/>
        <w:textAlignment w:val="baseline"/>
        <w:rPr>
          <w:rFonts w:ascii="inherit" w:hAnsi="inherit" w:cs="Arial"/>
          <w:color w:val="4B4B4B"/>
          <w:sz w:val="21"/>
          <w:szCs w:val="21"/>
        </w:rPr>
      </w:pPr>
      <w:r>
        <w:rPr>
          <w:rFonts w:cs="Arial" w:ascii="Calibri" w:hAnsi="Calibri" w:asciiTheme="minorHAnsi" w:hAnsiTheme="minorHAnsi"/>
          <w:b/>
          <w:color w:val="111111" w:themeTint="bf"/>
          <w:sz w:val="21"/>
          <w:szCs w:val="21"/>
          <w:u w:val="single"/>
        </w:rPr>
        <w:t xml:space="preserve">Závazná přihláška na zájezd do Irska  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404040" w:themeColor="text1" w:themeTint="bf"/>
        </w:rPr>
      </w:pPr>
      <w:r>
        <w:rPr>
          <w:color w:val="111111" w:themeTint="bf"/>
        </w:rPr>
        <w:t>Jméno a příjmení účastníka ………………………………………………………………………………………………………………….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404040" w:themeColor="text1" w:themeTint="bf"/>
        </w:rPr>
      </w:pPr>
      <w:r>
        <w:rPr>
          <w:color w:val="111111" w:themeTint="bf"/>
        </w:rPr>
        <w:t>Adresa trvalého bydliště……………………………………………………………………………………………………………………...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404040" w:themeColor="text1" w:themeTint="bf"/>
        </w:rPr>
      </w:pPr>
      <w:r>
        <w:rPr>
          <w:color w:val="111111" w:themeTint="bf"/>
        </w:rPr>
        <w:t>……………………………………………………………………………………………………………………………………………………………</w:t>
      </w:r>
      <w:r>
        <w:rPr>
          <w:color w:val="111111" w:themeTint="bf"/>
        </w:rPr>
        <w:t>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111111"/>
        </w:rPr>
      </w:pPr>
      <w:r>
        <w:rPr>
          <w:color w:val="111111" w:themeTint="bf"/>
        </w:rPr>
        <w:t>Datum narození…………………………………………Státní příslušnost………………………………………………………………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111111"/>
        </w:rPr>
      </w:pPr>
      <w:r>
        <w:rPr>
          <w:color w:val="111111" w:themeTint="bf"/>
        </w:rPr>
        <w:t>Číslo pasu nebo OP……………………………………Věk v době konání zájezdu……………………………………………….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color w:val="111111"/>
        </w:rPr>
      </w:pPr>
      <w:r>
        <w:rPr>
          <w:color w:val="111111" w:themeTint="bf"/>
        </w:rPr>
        <w:t>Alergie ………………………………………………………………………………………………………………………………………………...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color w:val="111111"/>
        </w:rPr>
      </w:pPr>
      <w:r>
        <w:rPr>
          <w:color w:val="111111" w:themeTint="bf"/>
        </w:rPr>
        <w:t>Souhlasím, aby se můj syn/moje dcera zúčastnil/ a zájezdu do Irska a Velké Británie..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color w:val="111111" w:themeTint="bf"/>
        </w:rPr>
      </w:pPr>
      <w:r>
        <w:rPr>
          <w:color w:val="111111" w:themeTint="bf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right"/>
        <w:rPr>
          <w:color w:val="111111"/>
        </w:rPr>
      </w:pPr>
      <w:r>
        <w:rPr>
          <w:color w:val="111111" w:themeTint="bf"/>
        </w:rPr>
        <w:t>……………………………………………………</w:t>
      </w:r>
      <w:r>
        <w:rPr>
          <w:color w:val="111111" w:themeTint="bf"/>
        </w:rPr>
        <w:t>podpis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right"/>
        <w:rPr>
          <w:color w:val="404040" w:themeColor="text1" w:themeTint="bf"/>
        </w:rPr>
      </w:pPr>
      <w:r>
        <w:rPr>
          <w:color w:val="111111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/>
      </w:pPr>
      <w:r>
        <w:rPr/>
      </w:r>
    </w:p>
    <w:sectPr>
      <w:type w:val="nextPage"/>
      <w:pgSz w:w="11906" w:h="16838"/>
      <w:pgMar w:left="1417" w:right="1417" w:header="0" w:top="737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inherit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0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c56d2f"/>
    <w:rPr>
      <w:color w:val="808080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a6908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c56d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LibreOffice/5.1.2.2$Linux_X86_64 LibreOffice_project/10m0$Build-2</Application>
  <Pages>2</Pages>
  <Words>656</Words>
  <Characters>4079</Characters>
  <CharactersWithSpaces>4692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2018-05-09T11:17:00Z</dcterms:created>
  <dc:creator>Datart</dc:creator>
  <dc:description/>
  <dc:language>cs-CZ</dc:language>
  <cp:lastModifiedBy/>
  <cp:lastPrinted>2018-05-11T09:34:32Z</cp:lastPrinted>
  <dcterms:modified xsi:type="dcterms:W3CDTF">2018-05-11T09:31:23Z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